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F0" w:rsidRPr="000802E5" w:rsidRDefault="00AD3CF0" w:rsidP="00AD3CF0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0802E5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AD3CF0" w:rsidRPr="000802E5" w:rsidRDefault="00AD3CF0" w:rsidP="00AD3CF0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AD3CF0" w:rsidRPr="000802E5" w:rsidRDefault="00AD3CF0" w:rsidP="00AD3CF0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0802E5">
        <w:rPr>
          <w:rFonts w:ascii="Courier New" w:hAnsi="Courier New" w:cs="Courier New"/>
          <w:sz w:val="20"/>
          <w:szCs w:val="20"/>
        </w:rPr>
        <w:t xml:space="preserve">Produkt:       </w:t>
      </w:r>
      <w:r w:rsidRPr="000802E5">
        <w:rPr>
          <w:rFonts w:ascii="Courier New" w:hAnsi="Courier New" w:cs="Courier New"/>
          <w:b/>
          <w:sz w:val="20"/>
          <w:szCs w:val="20"/>
        </w:rPr>
        <w:t>Schwimmleiter</w:t>
      </w:r>
    </w:p>
    <w:p w:rsidR="00AD3CF0" w:rsidRPr="000802E5" w:rsidRDefault="00AD3CF0" w:rsidP="00AD3CF0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0802E5">
        <w:rPr>
          <w:rFonts w:ascii="Courier New" w:hAnsi="Courier New" w:cs="Courier New"/>
          <w:sz w:val="20"/>
          <w:szCs w:val="20"/>
        </w:rPr>
        <w:t xml:space="preserve">Produktgruppe: </w:t>
      </w:r>
      <w:r w:rsidRPr="000802E5">
        <w:rPr>
          <w:rFonts w:ascii="Courier New" w:hAnsi="Courier New" w:cs="Courier New"/>
          <w:b/>
          <w:sz w:val="20"/>
          <w:szCs w:val="20"/>
        </w:rPr>
        <w:t>SA10</w:t>
      </w:r>
    </w:p>
    <w:p w:rsidR="00AD3CF0" w:rsidRPr="000802E5" w:rsidRDefault="00AD3CF0" w:rsidP="00AD3CF0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0802E5">
        <w:rPr>
          <w:rFonts w:ascii="Courier New" w:hAnsi="Courier New" w:cs="Courier New"/>
          <w:sz w:val="20"/>
          <w:szCs w:val="20"/>
        </w:rPr>
        <w:t xml:space="preserve">Beschreibung:  </w:t>
      </w:r>
      <w:r w:rsidRPr="000802E5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AD3CF0" w:rsidRDefault="00AD3CF0" w:rsidP="00AD3CF0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AD3CF0" w:rsidRPr="00316579" w:rsidTr="00316579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CF0" w:rsidRPr="00316579" w:rsidRDefault="00AD3CF0" w:rsidP="0031657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16579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CF0" w:rsidRPr="00316579" w:rsidRDefault="00AD3CF0" w:rsidP="0031657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16579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CF0" w:rsidRPr="00316579" w:rsidRDefault="00AD3CF0" w:rsidP="0031657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16579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CF0" w:rsidRPr="00316579" w:rsidRDefault="00AD3CF0" w:rsidP="0031657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16579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CF0" w:rsidRPr="00316579" w:rsidRDefault="00AD3CF0" w:rsidP="0031657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16579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AD3CF0" w:rsidRPr="00316579" w:rsidTr="00316579">
        <w:trPr>
          <w:trHeight w:val="1247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>Aufschwimmbare Einsteigleiter</w:t>
            </w:r>
          </w:p>
          <w:p w:rsidR="003368AA" w:rsidRPr="00316579" w:rsidRDefault="003368AA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E4FDB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als aufschwimmbar Systemleiter </w:t>
            </w:r>
            <w:r w:rsidR="00984D12" w:rsidRPr="00316579">
              <w:rPr>
                <w:rFonts w:ascii="Courier New" w:hAnsi="Courier New" w:cs="Courier New"/>
                <w:sz w:val="18"/>
                <w:szCs w:val="18"/>
              </w:rPr>
              <w:t>mit erhöhtem Korros</w:t>
            </w:r>
            <w:r w:rsidR="00984D12" w:rsidRPr="00316579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="00984D12" w:rsidRPr="00316579">
              <w:rPr>
                <w:rFonts w:ascii="Courier New" w:hAnsi="Courier New" w:cs="Courier New"/>
                <w:sz w:val="18"/>
                <w:szCs w:val="18"/>
              </w:rPr>
              <w:t xml:space="preserve">onsschutz und Funktionalität durch Modulbauweise mittels steck-/lösbarem </w:t>
            </w:r>
            <w:r w:rsidR="006D36FD" w:rsidRPr="00316579">
              <w:rPr>
                <w:rFonts w:ascii="Courier New" w:hAnsi="Courier New" w:cs="Courier New"/>
                <w:sz w:val="18"/>
                <w:szCs w:val="18"/>
              </w:rPr>
              <w:t>Holm/ Sprossen-Verbindungs</w:t>
            </w:r>
            <w:r w:rsidR="00984D12" w:rsidRPr="00316579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6D36FD" w:rsidRPr="00316579">
              <w:rPr>
                <w:rFonts w:ascii="Courier New" w:hAnsi="Courier New" w:cs="Courier New"/>
                <w:sz w:val="18"/>
                <w:szCs w:val="18"/>
              </w:rPr>
              <w:t xml:space="preserve">system und für die einfache 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>Mon- und Demontagemö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>lichkeit für die</w:t>
            </w:r>
            <w:r w:rsidR="006D36FD" w:rsidRPr="00316579">
              <w:rPr>
                <w:rFonts w:ascii="Courier New" w:hAnsi="Courier New" w:cs="Courier New"/>
                <w:sz w:val="18"/>
                <w:szCs w:val="18"/>
              </w:rPr>
              <w:t xml:space="preserve"> Ergänzung 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>des</w:t>
            </w:r>
            <w:r w:rsidR="006D36FD" w:rsidRPr="0031657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>Schwimmleiterz</w:t>
            </w:r>
            <w:r w:rsidR="006D36FD" w:rsidRPr="00316579">
              <w:rPr>
                <w:rFonts w:ascii="Courier New" w:hAnsi="Courier New" w:cs="Courier New"/>
                <w:sz w:val="18"/>
                <w:szCs w:val="18"/>
              </w:rPr>
              <w:t>ubehör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6D36FD" w:rsidRPr="0031657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 xml:space="preserve">teilweise ohne Schweißverfahren </w:t>
            </w:r>
            <w:r w:rsidR="006D36FD" w:rsidRPr="00316579">
              <w:rPr>
                <w:rFonts w:ascii="Courier New" w:hAnsi="Courier New" w:cs="Courier New"/>
                <w:sz w:val="18"/>
                <w:szCs w:val="18"/>
              </w:rPr>
              <w:t>hergestellt, best</w:t>
            </w:r>
            <w:r w:rsidR="006D36FD" w:rsidRPr="00316579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6D36FD" w:rsidRPr="00316579">
              <w:rPr>
                <w:rFonts w:ascii="Courier New" w:hAnsi="Courier New" w:cs="Courier New"/>
                <w:sz w:val="18"/>
                <w:szCs w:val="18"/>
              </w:rPr>
              <w:t xml:space="preserve">hend aus formschlüssig verschraubten Einzelmodulen wie 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>nachfolgend beschrieben</w:t>
            </w:r>
            <w:r w:rsidR="00BE4FDB" w:rsidRPr="00316579">
              <w:rPr>
                <w:rFonts w:ascii="Courier New" w:hAnsi="Courier New" w:cs="Courier New"/>
                <w:sz w:val="18"/>
                <w:szCs w:val="18"/>
              </w:rPr>
              <w:t>, im Tauchbad gebeizt und passiviert.</w:t>
            </w:r>
          </w:p>
          <w:p w:rsidR="00AD3CF0" w:rsidRPr="00316579" w:rsidRDefault="00AD3CF0" w:rsidP="00CC401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>Steigleiter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aus verwindungssteifem Vierkantprofil (50x20mm) mit PVC-Abdeckkappen abgedeckt, mit rutschsicheren Auftrittssprossen (25x30mm)</w:t>
            </w: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aus sp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ziellen U-Profil mit seitlich vorgerichtetem lösb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ren Verbindungssystem für Befestigungen am Leite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holm mittels Spezialschraube M8x20 (DIN267) gegen selbstlösendes Herausdrehen gesichert.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>Drehlager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 als Wand- </w:t>
            </w:r>
            <w:r w:rsidRPr="00316579">
              <w:rPr>
                <w:rFonts w:ascii="Courier New" w:hAnsi="Courier New" w:cs="Courier New"/>
                <w:color w:val="FF0000"/>
                <w:sz w:val="18"/>
                <w:szCs w:val="18"/>
              </w:rPr>
              <w:t>oder Leiterbefestigung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für alle Steigleitertypen mit festem Wandabstand 150mm, zum einfachen Anschrauben an das Leiterholm / Sprosse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verbindungssystem.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>Schwimmkörper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 xml:space="preserve">komplett aus Edelstahl 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als Auftrieb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körper zum einfachen Anschrauben an die Schwimmkö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perbügel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>Schwimmkörperbügel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 zum einfachen Anschrauben an das Leiterholm /Sprossenverbindungssystem für die Au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nahme des Schwimmkörpers an allen Steigleitertypen.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 xml:space="preserve">Zubehörmaterial 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wie Leiterholmverbinder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92258" w:rsidRPr="00316579" w:rsidRDefault="00B92258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für die Einsteigleiter:</w:t>
            </w:r>
          </w:p>
          <w:p w:rsidR="00B92258" w:rsidRPr="00316579" w:rsidRDefault="00B92258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316579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B92258" w:rsidRPr="00316579" w:rsidRDefault="00B92258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 Bauliche Einrichtung</w:t>
            </w:r>
          </w:p>
          <w:p w:rsidR="00B92258" w:rsidRPr="00316579" w:rsidRDefault="00B92258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D3CF0" w:rsidRPr="00316579" w:rsidRDefault="00AD3CF0" w:rsidP="00316579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Typ:            SA10</w:t>
            </w:r>
          </w:p>
          <w:p w:rsidR="00AD3CF0" w:rsidRPr="00316579" w:rsidRDefault="00AD3CF0" w:rsidP="00316579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Einbaulänge 1:  ………………… mm (starrer Teil)</w:t>
            </w:r>
          </w:p>
          <w:p w:rsidR="00AD3CF0" w:rsidRPr="00316579" w:rsidRDefault="00AD3CF0" w:rsidP="00316579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Einbaulänge 2:  ………………… mm (</w:t>
            </w:r>
            <w:r w:rsidR="00B92258" w:rsidRPr="00316579">
              <w:rPr>
                <w:rFonts w:ascii="Courier New" w:hAnsi="Courier New" w:cs="Courier New"/>
                <w:sz w:val="18"/>
                <w:szCs w:val="18"/>
              </w:rPr>
              <w:t>auf</w:t>
            </w:r>
            <w:r w:rsidRPr="00316579">
              <w:rPr>
                <w:rFonts w:ascii="Courier New" w:hAnsi="Courier New" w:cs="Courier New"/>
                <w:sz w:val="18"/>
                <w:szCs w:val="18"/>
              </w:rPr>
              <w:t>schwimmbarer Teil)</w:t>
            </w:r>
          </w:p>
          <w:p w:rsidR="00AD3CF0" w:rsidRPr="00316579" w:rsidRDefault="00AD3CF0" w:rsidP="00316579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Lichte Breite:  300 mm </w:t>
            </w:r>
            <w:r w:rsidRPr="00316579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400/500 mm)</w:t>
            </w:r>
          </w:p>
          <w:p w:rsidR="00AD3CF0" w:rsidRPr="00316579" w:rsidRDefault="00AD3CF0" w:rsidP="00316579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Tritthöhe:      280 mm</w:t>
            </w:r>
          </w:p>
          <w:p w:rsidR="00AD3CF0" w:rsidRPr="00316579" w:rsidRDefault="00AD3CF0" w:rsidP="00316579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Wandabstand:    150 mm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Schwimmkörper:  40 Liter (Leiterbreite 300/400mm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                         bis Leiterlänge 3000mm)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316579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50 Liter (Leiterbr.300/400/500mm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         ab Leiterlänge 3000mm)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Pr="00316579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B4351" w:rsidRDefault="00AD3CF0" w:rsidP="0073332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73332F" w:rsidRDefault="0073332F" w:rsidP="007333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73332F" w:rsidRDefault="0073332F" w:rsidP="007333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73332F" w:rsidRDefault="0073332F" w:rsidP="007333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73332F" w:rsidRDefault="0073332F" w:rsidP="007333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73332F" w:rsidRDefault="0073332F" w:rsidP="007333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73332F" w:rsidRPr="00316579" w:rsidRDefault="0073332F" w:rsidP="0073332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D3CF0" w:rsidRPr="00316579" w:rsidRDefault="00AD3CF0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92258" w:rsidRPr="00316579" w:rsidRDefault="00B92258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bauaufsichtlich zugelassenen Dübelsystemen inkl. PVC-Abdeckkappen komplett montieren.</w:t>
            </w:r>
          </w:p>
          <w:p w:rsidR="00B92258" w:rsidRPr="00316579" w:rsidRDefault="00B92258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92258" w:rsidRPr="00316579" w:rsidRDefault="00B92258" w:rsidP="00316579">
            <w:pPr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316579">
              <w:rPr>
                <w:rFonts w:ascii="Courier New" w:hAnsi="Courier New" w:cs="Courier New"/>
                <w:b/>
                <w:sz w:val="14"/>
                <w:szCs w:val="14"/>
              </w:rPr>
              <w:t>Sicherheitshinweis:</w:t>
            </w:r>
          </w:p>
          <w:p w:rsidR="00AD3CF0" w:rsidRPr="00316579" w:rsidRDefault="00B92258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4"/>
                <w:szCs w:val="14"/>
              </w:rPr>
              <w:t>Bei einer Steigleiterlänge von mehr als 5,0m Absturzhöhe (nach DIN EN 12255 Teil 10 – Kläranlagen von mehr als 3,0m) muss die Stei</w:t>
            </w:r>
            <w:r w:rsidRPr="00316579">
              <w:rPr>
                <w:rFonts w:ascii="Courier New" w:hAnsi="Courier New" w:cs="Courier New"/>
                <w:sz w:val="14"/>
                <w:szCs w:val="14"/>
              </w:rPr>
              <w:t>g</w:t>
            </w:r>
            <w:r w:rsidRPr="00316579">
              <w:rPr>
                <w:rFonts w:ascii="Courier New" w:hAnsi="Courier New" w:cs="Courier New"/>
                <w:sz w:val="14"/>
                <w:szCs w:val="14"/>
              </w:rPr>
              <w:t>leiter zusätzlich mit einer Fallschutzeinrichtung versehen werden.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3CF0" w:rsidRPr="00316579" w:rsidRDefault="00AD3CF0" w:rsidP="0031657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D3CF0" w:rsidRPr="00316579" w:rsidRDefault="00AD3CF0" w:rsidP="0031657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3CF0" w:rsidRPr="00316579" w:rsidRDefault="00AD3CF0" w:rsidP="0031657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D3CF0" w:rsidRPr="00316579" w:rsidRDefault="00AD3CF0" w:rsidP="0031657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16579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3CF0" w:rsidRPr="00316579" w:rsidRDefault="00B903A7" w:rsidP="0031657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903A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7" type="#_x0000_t75" style="position:absolute;left:0;text-align:left;margin-left:-.7pt;margin-top:11.6pt;width:104.95pt;height:367.8pt;z-index:251657728;mso-position-horizontal-relative:text;mso-position-vertical-relative:text">
                  <v:imagedata r:id="rId7" o:title="" cropleft="27083f" cropright="26609f"/>
                </v:shape>
                <o:OLEObject Type="Embed" ProgID="AutoCAD.Drawing.16" ShapeID="_x0000_s1077" DrawAspect="Content" ObjectID="_1401599118" r:id="rId8"/>
              </w:pict>
            </w:r>
          </w:p>
        </w:tc>
      </w:tr>
    </w:tbl>
    <w:p w:rsidR="00AD3CF0" w:rsidRDefault="00AD3CF0" w:rsidP="00AD3CF0"/>
    <w:sectPr w:rsidR="00AD3CF0" w:rsidSect="00336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881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5B" w:rsidRDefault="0029415B">
      <w:r>
        <w:separator/>
      </w:r>
    </w:p>
  </w:endnote>
  <w:endnote w:type="continuationSeparator" w:id="1">
    <w:p w:rsidR="0029415B" w:rsidRDefault="0029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E4" w:rsidRDefault="005527E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F15541" w:rsidRPr="00A225A4" w:rsidTr="00316579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F15541" w:rsidRDefault="00F15541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F15541" w:rsidRDefault="00F15541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F15541" w:rsidRDefault="00F15541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F15541" w:rsidRPr="00A225A4" w:rsidRDefault="00F15541" w:rsidP="00316579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</w:tbl>
  <w:p w:rsidR="00D87D27" w:rsidRPr="009646BE" w:rsidRDefault="00D87D27" w:rsidP="009646B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E4" w:rsidRDefault="005527E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5B" w:rsidRDefault="0029415B">
      <w:r>
        <w:separator/>
      </w:r>
    </w:p>
  </w:footnote>
  <w:footnote w:type="continuationSeparator" w:id="1">
    <w:p w:rsidR="0029415B" w:rsidRDefault="0029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E4" w:rsidRDefault="005527E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B903A7">
    <w:pPr>
      <w:pStyle w:val="Kopfzeile"/>
    </w:pPr>
    <w:r w:rsidRPr="00B903A7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452.25pt;margin-top:32.35pt;width:50.75pt;height:37.9pt;z-index:251659264">
          <v:imagedata r:id="rId1" o:title="Edelstahl-GIF"/>
        </v:shape>
      </w:pict>
    </w:r>
    <w:r w:rsidRPr="00B903A7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B903A7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B903A7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E4" w:rsidRDefault="005527E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88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6914"/>
    <w:rsid w:val="00037E8F"/>
    <w:rsid w:val="0006599C"/>
    <w:rsid w:val="000F7CFA"/>
    <w:rsid w:val="00113172"/>
    <w:rsid w:val="0011774C"/>
    <w:rsid w:val="00180509"/>
    <w:rsid w:val="001D6E1E"/>
    <w:rsid w:val="0020092A"/>
    <w:rsid w:val="0020132C"/>
    <w:rsid w:val="002441AF"/>
    <w:rsid w:val="00257BA6"/>
    <w:rsid w:val="002610E2"/>
    <w:rsid w:val="00292493"/>
    <w:rsid w:val="0029415B"/>
    <w:rsid w:val="002D03C9"/>
    <w:rsid w:val="003024BF"/>
    <w:rsid w:val="003038F0"/>
    <w:rsid w:val="00303A5C"/>
    <w:rsid w:val="00313B84"/>
    <w:rsid w:val="00314C7A"/>
    <w:rsid w:val="00316579"/>
    <w:rsid w:val="003368AA"/>
    <w:rsid w:val="003372E2"/>
    <w:rsid w:val="003479F8"/>
    <w:rsid w:val="0037320E"/>
    <w:rsid w:val="003814BF"/>
    <w:rsid w:val="00390876"/>
    <w:rsid w:val="003B41C9"/>
    <w:rsid w:val="003C73D3"/>
    <w:rsid w:val="0043363C"/>
    <w:rsid w:val="00450154"/>
    <w:rsid w:val="00472D42"/>
    <w:rsid w:val="004A26B7"/>
    <w:rsid w:val="004D4972"/>
    <w:rsid w:val="00503386"/>
    <w:rsid w:val="00534A67"/>
    <w:rsid w:val="0053712A"/>
    <w:rsid w:val="005527E4"/>
    <w:rsid w:val="00557B33"/>
    <w:rsid w:val="00572637"/>
    <w:rsid w:val="005A43E2"/>
    <w:rsid w:val="005D0059"/>
    <w:rsid w:val="005D1A8A"/>
    <w:rsid w:val="005D61E5"/>
    <w:rsid w:val="005F2C59"/>
    <w:rsid w:val="00611DA1"/>
    <w:rsid w:val="00631615"/>
    <w:rsid w:val="00645633"/>
    <w:rsid w:val="00674D18"/>
    <w:rsid w:val="0067531F"/>
    <w:rsid w:val="006772B2"/>
    <w:rsid w:val="006A7B50"/>
    <w:rsid w:val="006C1D3D"/>
    <w:rsid w:val="006D33D8"/>
    <w:rsid w:val="006D36FD"/>
    <w:rsid w:val="007303A9"/>
    <w:rsid w:val="00731042"/>
    <w:rsid w:val="0073332F"/>
    <w:rsid w:val="0073360E"/>
    <w:rsid w:val="00735FB0"/>
    <w:rsid w:val="00737F77"/>
    <w:rsid w:val="00741094"/>
    <w:rsid w:val="0074677F"/>
    <w:rsid w:val="00760A48"/>
    <w:rsid w:val="0079034B"/>
    <w:rsid w:val="008228D1"/>
    <w:rsid w:val="008265BB"/>
    <w:rsid w:val="008314BA"/>
    <w:rsid w:val="00835A07"/>
    <w:rsid w:val="00841EA3"/>
    <w:rsid w:val="008436BB"/>
    <w:rsid w:val="00865686"/>
    <w:rsid w:val="008C3BE1"/>
    <w:rsid w:val="008E4121"/>
    <w:rsid w:val="008F478F"/>
    <w:rsid w:val="00902CE7"/>
    <w:rsid w:val="0094637F"/>
    <w:rsid w:val="009646BE"/>
    <w:rsid w:val="00984D12"/>
    <w:rsid w:val="00993704"/>
    <w:rsid w:val="009E0273"/>
    <w:rsid w:val="009F028E"/>
    <w:rsid w:val="00A323F9"/>
    <w:rsid w:val="00A417C1"/>
    <w:rsid w:val="00A547CB"/>
    <w:rsid w:val="00A861B4"/>
    <w:rsid w:val="00A91ECF"/>
    <w:rsid w:val="00AB4351"/>
    <w:rsid w:val="00AD3CF0"/>
    <w:rsid w:val="00B23FBA"/>
    <w:rsid w:val="00B26403"/>
    <w:rsid w:val="00B26706"/>
    <w:rsid w:val="00B8137B"/>
    <w:rsid w:val="00B903A7"/>
    <w:rsid w:val="00B92258"/>
    <w:rsid w:val="00B969A7"/>
    <w:rsid w:val="00BA3071"/>
    <w:rsid w:val="00BE4FDB"/>
    <w:rsid w:val="00C23A36"/>
    <w:rsid w:val="00C30BA3"/>
    <w:rsid w:val="00C3525E"/>
    <w:rsid w:val="00C464A1"/>
    <w:rsid w:val="00C51414"/>
    <w:rsid w:val="00C53B61"/>
    <w:rsid w:val="00C568D2"/>
    <w:rsid w:val="00C57555"/>
    <w:rsid w:val="00C65010"/>
    <w:rsid w:val="00C7141B"/>
    <w:rsid w:val="00C82811"/>
    <w:rsid w:val="00C92212"/>
    <w:rsid w:val="00CA203E"/>
    <w:rsid w:val="00CB01CC"/>
    <w:rsid w:val="00CC4010"/>
    <w:rsid w:val="00CE2589"/>
    <w:rsid w:val="00D17B3C"/>
    <w:rsid w:val="00D332D1"/>
    <w:rsid w:val="00D45011"/>
    <w:rsid w:val="00D775DB"/>
    <w:rsid w:val="00D80A9F"/>
    <w:rsid w:val="00D84818"/>
    <w:rsid w:val="00D87D27"/>
    <w:rsid w:val="00E23B22"/>
    <w:rsid w:val="00E25300"/>
    <w:rsid w:val="00E35E0C"/>
    <w:rsid w:val="00E5002D"/>
    <w:rsid w:val="00E75F88"/>
    <w:rsid w:val="00E90154"/>
    <w:rsid w:val="00E91317"/>
    <w:rsid w:val="00EB7B4E"/>
    <w:rsid w:val="00EF003F"/>
    <w:rsid w:val="00F15541"/>
    <w:rsid w:val="00F2188E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3CF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F155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2008-05-18T19:43:00Z</cp:lastPrinted>
  <dcterms:created xsi:type="dcterms:W3CDTF">2011-04-27T15:16:00Z</dcterms:created>
  <dcterms:modified xsi:type="dcterms:W3CDTF">2012-06-19T06:19:00Z</dcterms:modified>
</cp:coreProperties>
</file>